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F0" w:rsidRPr="0079125E" w:rsidRDefault="00372EF0" w:rsidP="00372E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5E">
        <w:rPr>
          <w:rFonts w:ascii="Times New Roman" w:hAnsi="Times New Roman" w:cs="Times New Roman"/>
          <w:b/>
          <w:sz w:val="28"/>
          <w:szCs w:val="28"/>
          <w:lang w:val="uk-UA"/>
        </w:rPr>
        <w:t>Орієнтовна тематика курсових робіт</w:t>
      </w:r>
    </w:p>
    <w:p w:rsidR="00372EF0" w:rsidRPr="0079125E" w:rsidRDefault="00372EF0" w:rsidP="00372E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12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073Менеджмент</w:t>
      </w:r>
    </w:p>
    <w:p w:rsidR="00662EF6" w:rsidRDefault="00662EF6" w:rsidP="00662EF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 курс </w:t>
      </w:r>
    </w:p>
    <w:p w:rsidR="00662EF6" w:rsidRPr="00662EF6" w:rsidRDefault="00662EF6" w:rsidP="00662EF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b/>
          <w:sz w:val="24"/>
          <w:szCs w:val="24"/>
          <w:lang w:val="uk-UA"/>
        </w:rPr>
        <w:t>Дисципліна «Менеджмент і адміністрування»: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Менеджмент як організаційно-цільове управління.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Життєвий цикл організації та управління організацією.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Корпоративна культура в організації.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Організаційна культура та її роль у сучасних організаціях.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Особливості комунікацій в організації.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Побудова організаційних структур.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Проєктування організацій.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Процеси прийняття рішень в організації.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 Реорганізація підприємства – основні шляхи та форми.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Управління поведінкою у конфліктних ситуаціях.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мотиваційної поведінки працівників. 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Еволюція поглядів на сутність організації.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Системний підхід при аналізі потенціалу організації. 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Сучасні форми інтеграції організацій в Україні. </w:t>
      </w:r>
    </w:p>
    <w:p w:rsidR="00662EF6" w:rsidRPr="00662EF6" w:rsidRDefault="00662EF6" w:rsidP="00662EF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процесом впровадження змін та нововведень в організації. </w:t>
      </w:r>
    </w:p>
    <w:p w:rsidR="00662EF6" w:rsidRPr="00662EF6" w:rsidRDefault="00662EF6" w:rsidP="00662E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662EF6" w:rsidRPr="00662EF6" w:rsidRDefault="00662EF6" w:rsidP="00662EF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b/>
          <w:sz w:val="24"/>
          <w:szCs w:val="24"/>
          <w:lang w:val="uk-UA"/>
        </w:rPr>
        <w:t>Дисципліна «Маркетинг»: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Дослідженнямаркетинговоїдіяльностіпідприємства – основнийпоказникуспіхуна ринку.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Розробкапрограмимаркетинговихдосліджень.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Організаціямаркетинговихдосліджень на підприємстві.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Анкетнеопитування як метод вивчення і дослідженнязапитів та поведінкипокупців на споживчому ринку.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Дослідженняспоживачів товару.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Дослідженняповедінкиспоживачів в маркетинговійдіяльностіпідприємства.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Дослідженнякон’юнктури товарного ринку в маркетинговійдіяльностіпідприємництва.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Комплекснедослідження ринку споживчихтоварів.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Комплекснедослідження ринку промисловихтоварів.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Вивченняконкурентів та захопленняпереваг у конкурентнійборотьбі.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Дослідженняконкурентів і конкурентоспроможностіпідприємствана ринкуокремого товару.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Сегментація ринку – першочерговийетап маркетингового дослідження.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Визначенняконкурентнихпереваг товару та йогопозиціонування.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Процесдослідження, планування та розробки нового товару на підприємстві.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Вивченнясезонностіспоживаннянепродовольчих (продовольчих) товарів.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 стану і перспектив розвитку ринку (групатоварів).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lastRenderedPageBreak/>
        <w:t>Прогнозування продажу товарів в маркетинговійдіяльностіпідприємства.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Прогнозуванняпопиту і обсягу продажу на підприємстві.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Маркетинговідослідженнярекламноїдіяльностіпідприємства.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Маркетинговесередовище та йогодослідження.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 ринку та використанняотриманоїінформації для прийняттямаркетинговихрішень.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Організаційніформипроведеннямаркетинговихдосліджень.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Історія і практика організаціїмаркетинговихдосліджень за кордоном і в Україні.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Маркетинговарозвідка: цілі, джерела і методиодержанняінформації.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Дослідженнямісткості ринку та йогосегментування.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Маркетинговідослідження в процесірозробкитоварів-новинок.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Маркетинговоїдослідження – ключовийінструментінновацій</w:t>
      </w:r>
      <w:r w:rsidRPr="00662EF6">
        <w:rPr>
          <w:color w:val="000000"/>
        </w:rPr>
        <w:softHyphen/>
        <w:t>ного менеджменту.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Основніякісніпараметрипроведення маркетингового дослідження.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Маркетинговідослідження в Україні: стан і перспективирозвитку.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Сегментація ринку в системі маркетингу.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Маркетинговідослідженняпідприємствасферипослуг.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Дослідженняконкурентоспроможності товару.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Дослідженняіміджупідприємства.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Маркетинговідослідження персоналу підприємства.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Методологіямаркетинговихдослідженьбрендів.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Маркетинговідослідженняконкурентівторговельногопідприємства.</w:t>
      </w:r>
    </w:p>
    <w:p w:rsidR="00662EF6" w:rsidRP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r w:rsidRPr="00662EF6">
        <w:rPr>
          <w:color w:val="000000"/>
        </w:rPr>
        <w:t>Особливостіпрогнозуваннязбутутоварів-новинок.</w:t>
      </w:r>
    </w:p>
    <w:p w:rsidR="00662EF6" w:rsidRDefault="00662EF6" w:rsidP="00662EF6">
      <w:pPr>
        <w:pStyle w:val="a4"/>
        <w:numPr>
          <w:ilvl w:val="0"/>
          <w:numId w:val="2"/>
        </w:numPr>
        <w:spacing w:line="276" w:lineRule="auto"/>
        <w:rPr>
          <w:color w:val="000000"/>
        </w:rPr>
      </w:pPr>
      <w:proofErr w:type="spellStart"/>
      <w:r w:rsidRPr="00662EF6">
        <w:rPr>
          <w:color w:val="000000"/>
        </w:rPr>
        <w:t>Маркетингові</w:t>
      </w:r>
      <w:proofErr w:type="gramStart"/>
      <w:r w:rsidRPr="00662EF6">
        <w:rPr>
          <w:color w:val="000000"/>
        </w:rPr>
        <w:t>досл</w:t>
      </w:r>
      <w:proofErr w:type="gramEnd"/>
      <w:r w:rsidRPr="00662EF6">
        <w:rPr>
          <w:color w:val="000000"/>
        </w:rPr>
        <w:t>ідженняновихвидівпродукції</w:t>
      </w:r>
      <w:proofErr w:type="spellEnd"/>
      <w:r w:rsidRPr="00662EF6">
        <w:rPr>
          <w:color w:val="000000"/>
        </w:rPr>
        <w:t>.</w:t>
      </w:r>
    </w:p>
    <w:p w:rsidR="00027501" w:rsidRDefault="00027501" w:rsidP="00027501">
      <w:pPr>
        <w:pStyle w:val="a4"/>
        <w:spacing w:line="276" w:lineRule="auto"/>
        <w:rPr>
          <w:color w:val="000000"/>
        </w:rPr>
      </w:pPr>
    </w:p>
    <w:p w:rsidR="00027501" w:rsidRPr="00027501" w:rsidRDefault="00027501" w:rsidP="00027501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027501">
        <w:rPr>
          <w:b/>
          <w:color w:val="000000"/>
        </w:rPr>
        <w:t>3 курс</w:t>
      </w:r>
    </w:p>
    <w:p w:rsidR="00027501" w:rsidRDefault="00027501" w:rsidP="00027501">
      <w:pPr>
        <w:pStyle w:val="a4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027501">
        <w:rPr>
          <w:b/>
          <w:color w:val="000000"/>
          <w:lang w:val="uk-UA"/>
        </w:rPr>
        <w:t>Дисципліни «Аналітичне забезпечення управління бізнесом»</w:t>
      </w:r>
      <w:r w:rsidR="0046501A">
        <w:rPr>
          <w:b/>
          <w:color w:val="000000"/>
          <w:lang w:val="uk-UA"/>
        </w:rPr>
        <w:t>,</w:t>
      </w:r>
    </w:p>
    <w:p w:rsidR="00966B6C" w:rsidRDefault="00966B6C" w:rsidP="00027501">
      <w:pPr>
        <w:pStyle w:val="a4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Роль і місце фінансового менеджменту в системі управління бізнесом.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ефективного бізнес-плану. Структура бізнес-плану.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Місце і значення інформаційного менеджменту в системі управління бізнесом.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>Місце і значення інноваційного менеджменту. Організація системи постійного генерування нових бізнес-ідей.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Роль бізнес-проектування для розвитку компанії.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>Сучасне трактування безпеки бізнесу. Організація захисту від зовнішньої небезпеки.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>Управління технічним потенціалом підприємства у бізнес середовищі.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>Управління якістю продукції підприємства у бізнес-середовищ.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>Стратегічне та оперативне управління виробництвом продукції на підприємстві у бізнес-середовищі.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>Формування і реалізація стратегії діяльності підприємства у бізнес-середовищі.</w:t>
      </w:r>
    </w:p>
    <w:p w:rsidR="00966B6C" w:rsidRDefault="00966B6C" w:rsidP="00027501">
      <w:pPr>
        <w:pStyle w:val="a4"/>
        <w:spacing w:before="0" w:beforeAutospacing="0" w:after="0" w:afterAutospacing="0"/>
        <w:jc w:val="center"/>
        <w:rPr>
          <w:color w:val="000000"/>
          <w:lang w:val="uk-UA"/>
        </w:rPr>
      </w:pPr>
    </w:p>
    <w:p w:rsidR="00027501" w:rsidRDefault="00027501" w:rsidP="00027501">
      <w:pPr>
        <w:pStyle w:val="a4"/>
        <w:spacing w:before="0" w:beforeAutospacing="0" w:after="0" w:afterAutospacing="0"/>
        <w:rPr>
          <w:color w:val="000000"/>
          <w:lang w:val="uk-UA"/>
        </w:rPr>
      </w:pPr>
    </w:p>
    <w:p w:rsidR="00027501" w:rsidRPr="00966B6C" w:rsidRDefault="00027501" w:rsidP="00966B6C">
      <w:pPr>
        <w:pStyle w:val="a4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966B6C">
        <w:rPr>
          <w:b/>
          <w:color w:val="000000"/>
          <w:lang w:val="uk-UA"/>
        </w:rPr>
        <w:t>Дисципліна «Оцінювання управлінської діяльності; Управління бізнесом»</w:t>
      </w:r>
    </w:p>
    <w:p w:rsidR="00966B6C" w:rsidRDefault="00966B6C" w:rsidP="00027501">
      <w:pPr>
        <w:pStyle w:val="a4"/>
        <w:spacing w:before="0" w:beforeAutospacing="0" w:after="0" w:afterAutospacing="0"/>
        <w:rPr>
          <w:color w:val="000000"/>
          <w:lang w:val="uk-UA"/>
        </w:rPr>
      </w:pP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Організаційно-економічний механізм управління конкурентоспроможністю підприємства.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іміджу (привабливості) підприємства.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Конкурентні стратегії (управлінський аспект).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інноваційними процесами.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Діагностика діяльності підприємства.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Оцінка ефективності праці керівника.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Роль менеджменту для успішного бізнесу.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Сутність і роль місії для успішного бізнесу. </w:t>
      </w:r>
    </w:p>
    <w:p w:rsidR="00966B6C" w:rsidRPr="00966B6C" w:rsidRDefault="00966B6C" w:rsidP="00966B6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B6C">
        <w:rPr>
          <w:rFonts w:ascii="Times New Roman" w:hAnsi="Times New Roman" w:cs="Times New Roman"/>
          <w:sz w:val="24"/>
          <w:szCs w:val="24"/>
          <w:lang w:val="uk-UA"/>
        </w:rPr>
        <w:t xml:space="preserve">Роль менеджера у забезпеченні стабільності та мобільності оргструктури компанії.  Мистецтво проведення ділових переговорів. </w:t>
      </w:r>
    </w:p>
    <w:p w:rsidR="00027501" w:rsidRPr="00027501" w:rsidRDefault="00027501" w:rsidP="00027501">
      <w:pPr>
        <w:pStyle w:val="a4"/>
        <w:spacing w:before="0" w:beforeAutospacing="0" w:after="0" w:afterAutospacing="0"/>
        <w:rPr>
          <w:color w:val="000000"/>
          <w:lang w:val="uk-UA"/>
        </w:rPr>
      </w:pPr>
    </w:p>
    <w:p w:rsidR="00372EF0" w:rsidRPr="00662EF6" w:rsidRDefault="00372EF0" w:rsidP="00662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2EF0" w:rsidRPr="00662EF6" w:rsidRDefault="00372EF0" w:rsidP="00662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F6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662EF6">
        <w:rPr>
          <w:rFonts w:ascii="Times New Roman" w:hAnsi="Times New Roman" w:cs="Times New Roman"/>
          <w:b/>
          <w:sz w:val="24"/>
          <w:szCs w:val="24"/>
        </w:rPr>
        <w:t xml:space="preserve"> курс.</w:t>
      </w:r>
    </w:p>
    <w:p w:rsidR="00372EF0" w:rsidRPr="00662EF6" w:rsidRDefault="00372EF0" w:rsidP="00662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EF6">
        <w:rPr>
          <w:rFonts w:ascii="Times New Roman" w:hAnsi="Times New Roman" w:cs="Times New Roman"/>
          <w:b/>
          <w:sz w:val="24"/>
          <w:szCs w:val="24"/>
        </w:rPr>
        <w:t>Дисципліни «</w:t>
      </w:r>
      <w:r w:rsidRPr="00662EF6">
        <w:rPr>
          <w:rFonts w:ascii="Times New Roman" w:hAnsi="Times New Roman" w:cs="Times New Roman"/>
          <w:b/>
          <w:sz w:val="24"/>
          <w:szCs w:val="24"/>
          <w:lang w:val="uk-UA"/>
        </w:rPr>
        <w:t>Державне та регіональне управління</w:t>
      </w:r>
      <w:r w:rsidRPr="00662EF6">
        <w:rPr>
          <w:rFonts w:ascii="Times New Roman" w:hAnsi="Times New Roman" w:cs="Times New Roman"/>
          <w:b/>
          <w:sz w:val="24"/>
          <w:szCs w:val="24"/>
        </w:rPr>
        <w:t>»</w:t>
      </w:r>
    </w:p>
    <w:p w:rsidR="00372EF0" w:rsidRPr="00662EF6" w:rsidRDefault="00372EF0" w:rsidP="00662E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b/>
          <w:sz w:val="24"/>
          <w:szCs w:val="24"/>
          <w:lang w:val="uk-UA"/>
        </w:rPr>
        <w:t>«Зовнішньоекономічна діяльність підприємства»</w:t>
      </w:r>
    </w:p>
    <w:p w:rsidR="00372EF0" w:rsidRPr="00662EF6" w:rsidRDefault="00372EF0" w:rsidP="00662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1. Особливості формування регіональних моделей управління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2. Сутність, завдання та об’єкти державного регулювання регіонального розвитку.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3. Сутність, принципи та методи регіонального управління.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4. Характеристика форм прямого впливу на розвиток економіки регіону.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5. Характеристика форм непрямого впливу на процеси економічного розвитку регіону.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6. Сутність та особливості адміністративних та економічних методів управління економікою регіону.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7. Світовий досвід регіонального управління.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8. Сутність та складові системи регіональних прогнозів.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9. Розробка програмних документів економічного і соціального розвитку регіонів.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10. Роль місцевого самоврядування в управління регіональним розвитком.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11. Теоретико-методологічні основи формування фінансово-кредитного механізму природокористування.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12. Екологічний маркетинг регіону: проблеми формування та функціонування.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13. Еколого-економічна безпека регіону: сутність та значення.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14. Соціальна інфраструктура регіонів України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>15. Регіональні особливості розвитку та розміщення паливно-енергетичного комплексу України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16. Регіональні особливості розвитку та розміщення металургійного комплексу України 17. Регіональні особливості розвитку та розміщення хіміко-лісового комплексу України 18. Регіональні особливості розвитку та розміщення машинобудівного комплексу України 19. Регіональні особливості розвитку та розміщення агропромислового комплексу України 20. Регіональні особливості розвитку та розміщення транспортного комплексу України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21. Спеціалізація економічних районів як основа регіонального розвитку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22. Перспективи вирішення екологічних проблем регіонального розвитку України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23. Зовнішня торгівля України як фактор регіонального економічного розвитку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24. Інтеграційні процеси та їх вплив на розвиток регіональної економіки України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25. Шляхи фінансового забезпечення економічного зростання на регіональному рівні.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26. Організаційно-економічний механізм місцевого самоврядування.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27. Механізми громадського контролю як складові регіонального управління.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28. Засади функціонування та розвитку місцевого самоврядування на принципах прозорості та відкритості.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29. Аспекти регіонального виміру формування державної політики у сфері захисту національних товаровиробників.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30. Аспекти формування моделі децентралізації державного управління в Україні.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31. Причини та передумови розвитку зовнішньоекономічних зв’язків та їх вплив на економіку України.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32. Експортний потенціал підприємства в сфері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33. Зовнішньоекономічні зв’язки України: стан та перспективи в умовах євроінтеграції.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34. Основні види зовнішньоекономічної діяльності і форми їх реалізації.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35. Особливості дистриб’юторської діяльності підприємства на зовнішніх ринках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36. Особливості митно-тарифного регулювання ЗЕД підприємств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37. Особливості організації ЗЕД на підприємствах з іноземними інвестиціями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38. Особливості управління структурою капіталу підприємства в сфері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39. Особливості зовнішньоекономічної політики та її складові.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40. Стратегія фінансування фірми при здійсненні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41. Стратегії імпорту підприємств в сфері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42. Бізнес-планування маркетингової діяльності фірми на зовнішньому ринку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43. Зовнішньоекономічні операції: сутність, класифікація, аспекти здійснення у сучасних умовах господарювання.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44. Характеристика сучасного стану ЗЕД України та країн світу.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45. Регулювання зовнішньоекономічної діяльності в Україні.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46. Сучасні тенденції недержавного регулювання зовнішньоекономічної діяльності.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47. Система митного регулювання в Україні.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48. Мито як інструмент економічної політики держави.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49. Формування асортиментної політики підприємства на зовнішніх ринках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50. Сучасні тенденції нетарифного регулювання зовнішньоекономічної діяльності.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51. Дослідження впливу зовнішньоторговельних операцій на рентабельність підприємства 52. Дослідження ефективності фінансово-господарської діяльності підприємства суб’єкта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53. Забезпечення економічної ефективності підприємства при здійсненні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54. Організація міжнародних перевезень на підприємстві при здійсненні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55. Фактори формування та напрями покращення інвестиційного клімату в Україні.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56. Особливості діяльності суб’єктів малого та середнього бізнесу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57. Особливості здійснення фінансового менеджменту в ЗЕД підприємств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58. Особливості організаційної структури підприємства суб’єкта ЗЕД </w:t>
      </w:r>
    </w:p>
    <w:p w:rsidR="00372EF0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59. Особливості організації антикризового управління на підприємствах суб’єктах ЗЕД </w:t>
      </w:r>
    </w:p>
    <w:p w:rsidR="00D947CA" w:rsidRPr="00662EF6" w:rsidRDefault="00372EF0" w:rsidP="00662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2EF6">
        <w:rPr>
          <w:rFonts w:ascii="Times New Roman" w:hAnsi="Times New Roman" w:cs="Times New Roman"/>
          <w:sz w:val="24"/>
          <w:szCs w:val="24"/>
          <w:lang w:val="uk-UA"/>
        </w:rPr>
        <w:t xml:space="preserve">60. Сучасні стратегії ділових переговорів при укладанні зовнішньоекономічних контрактів. </w:t>
      </w:r>
    </w:p>
    <w:sectPr w:rsidR="00D947CA" w:rsidRPr="00662EF6" w:rsidSect="007A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B39"/>
    <w:multiLevelType w:val="hybridMultilevel"/>
    <w:tmpl w:val="6C08E2BE"/>
    <w:lvl w:ilvl="0" w:tplc="9800A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54F251B"/>
    <w:multiLevelType w:val="hybridMultilevel"/>
    <w:tmpl w:val="61DA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3577"/>
    <w:multiLevelType w:val="hybridMultilevel"/>
    <w:tmpl w:val="1618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B1489"/>
    <w:multiLevelType w:val="hybridMultilevel"/>
    <w:tmpl w:val="F0A8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84CBF"/>
    <w:multiLevelType w:val="hybridMultilevel"/>
    <w:tmpl w:val="EC783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72EF0"/>
    <w:rsid w:val="00027501"/>
    <w:rsid w:val="00372EF0"/>
    <w:rsid w:val="0046501A"/>
    <w:rsid w:val="00662EF6"/>
    <w:rsid w:val="00966B6C"/>
    <w:rsid w:val="009E4A81"/>
    <w:rsid w:val="00D947CA"/>
    <w:rsid w:val="00E01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F0"/>
    <w:pPr>
      <w:spacing w:after="200" w:line="276" w:lineRule="auto"/>
      <w:ind w:firstLine="0"/>
      <w:jc w:val="left"/>
    </w:pPr>
    <w:rPr>
      <w:rFonts w:asciiTheme="minorHAnsi" w:hAnsiTheme="minorHAnsi"/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027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EF6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6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501"/>
    <w:rPr>
      <w:rFonts w:eastAsia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NOsipenko</cp:lastModifiedBy>
  <cp:revision>2</cp:revision>
  <dcterms:created xsi:type="dcterms:W3CDTF">2020-09-14T10:22:00Z</dcterms:created>
  <dcterms:modified xsi:type="dcterms:W3CDTF">2020-09-14T10:22:00Z</dcterms:modified>
</cp:coreProperties>
</file>